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2EB" w:rsidRPr="004412EB" w:rsidRDefault="004412EB" w:rsidP="004412EB">
      <w:pPr>
        <w:jc w:val="center"/>
        <w:rPr>
          <w:rFonts w:ascii="Times New Roman" w:hAnsi="Times New Roman" w:cs="Times New Roman"/>
          <w:b/>
          <w:color w:val="CC0000"/>
          <w:sz w:val="32"/>
          <w:szCs w:val="32"/>
        </w:rPr>
      </w:pPr>
      <w:r w:rsidRPr="004412EB">
        <w:rPr>
          <w:rFonts w:ascii="Times New Roman" w:hAnsi="Times New Roman" w:cs="Times New Roman"/>
          <w:b/>
          <w:color w:val="CC0000"/>
          <w:sz w:val="32"/>
          <w:szCs w:val="32"/>
        </w:rPr>
        <w:t>Обеспечение безопасности</w:t>
      </w:r>
    </w:p>
    <w:p w:rsidR="001A2352" w:rsidRDefault="004412EB" w:rsidP="007715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6454775</wp:posOffset>
            </wp:positionV>
            <wp:extent cx="2320925" cy="3095625"/>
            <wp:effectExtent l="19050" t="0" r="3175" b="0"/>
            <wp:wrapNone/>
            <wp:docPr id="3" name="Рисунок 2" descr="WP_000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00067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092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1573" w:rsidRPr="00771573">
        <w:rPr>
          <w:rFonts w:ascii="Times New Roman" w:hAnsi="Times New Roman" w:cs="Times New Roman"/>
          <w:sz w:val="28"/>
          <w:szCs w:val="28"/>
        </w:rPr>
        <w:t xml:space="preserve">Началась новая учебная четверть. Школа вновь заполнилась детьми. «Закипела» школьная жизнь. Учащихся в нашей школе много – почти 900 человек. И взрослых работников  тоже много – около ста человек. В целях сохранения жизни и здоровья всех участников учебного процесса в школе продолжают реализовываться мероприятия по усилению обеспечения безопасности, в том числе антитеррористической.  На зимних каникулах весь первый этаж школы был оборудован видеокамерами наблюдения. </w:t>
      </w:r>
      <w:r w:rsidR="00771573">
        <w:rPr>
          <w:rFonts w:ascii="Times New Roman" w:hAnsi="Times New Roman" w:cs="Times New Roman"/>
          <w:sz w:val="28"/>
          <w:szCs w:val="28"/>
        </w:rPr>
        <w:t xml:space="preserve">На пункте охраны (при входе в школу) появился еще один монитор – уже с </w:t>
      </w:r>
      <w:r>
        <w:rPr>
          <w:rFonts w:ascii="Times New Roman" w:hAnsi="Times New Roman" w:cs="Times New Roman"/>
          <w:sz w:val="28"/>
          <w:szCs w:val="28"/>
        </w:rPr>
        <w:t xml:space="preserve">картинками с новых камер. </w:t>
      </w:r>
      <w:r w:rsidR="00771573" w:rsidRPr="00771573">
        <w:rPr>
          <w:rFonts w:ascii="Times New Roman" w:hAnsi="Times New Roman" w:cs="Times New Roman"/>
          <w:sz w:val="28"/>
          <w:szCs w:val="28"/>
        </w:rPr>
        <w:t xml:space="preserve">Так что теперь </w:t>
      </w:r>
      <w:r>
        <w:rPr>
          <w:rFonts w:ascii="Times New Roman" w:hAnsi="Times New Roman" w:cs="Times New Roman"/>
          <w:sz w:val="28"/>
          <w:szCs w:val="28"/>
        </w:rPr>
        <w:t xml:space="preserve">весь периметр первого этажа просматривается работником охранного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агенства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дежурными. Всего было поставлено семь камер. В ближайшем будущем планируется также оборудовать камерами наблюдения второй и третий этаж школы.</w:t>
      </w:r>
    </w:p>
    <w:p w:rsidR="004412EB" w:rsidRDefault="004412EB" w:rsidP="007715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55245</wp:posOffset>
            </wp:positionV>
            <wp:extent cx="2524125" cy="3362325"/>
            <wp:effectExtent l="19050" t="0" r="9525" b="0"/>
            <wp:wrapNone/>
            <wp:docPr id="1" name="Рисунок 0" descr="WP_000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00066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3764915</wp:posOffset>
            </wp:positionH>
            <wp:positionV relativeFrom="paragraph">
              <wp:posOffset>131445</wp:posOffset>
            </wp:positionV>
            <wp:extent cx="2466975" cy="3286125"/>
            <wp:effectExtent l="19050" t="0" r="9525" b="0"/>
            <wp:wrapNone/>
            <wp:docPr id="2" name="Рисунок 1" descr="WP_000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00067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12EB" w:rsidRDefault="004412EB" w:rsidP="007715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12EB" w:rsidRDefault="004412EB" w:rsidP="007715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12EB" w:rsidRDefault="004412EB" w:rsidP="007715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12EB" w:rsidRDefault="004412EB" w:rsidP="007715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12EB" w:rsidRDefault="004412EB" w:rsidP="007715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12EB" w:rsidRDefault="004412EB" w:rsidP="007715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12EB" w:rsidRDefault="004412EB" w:rsidP="007715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12EB" w:rsidRDefault="004412EB" w:rsidP="007715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12EB" w:rsidRDefault="004412EB" w:rsidP="007715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12EB" w:rsidRDefault="004412EB" w:rsidP="007715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12EB" w:rsidRDefault="004412EB" w:rsidP="007715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2922270</wp:posOffset>
            </wp:positionH>
            <wp:positionV relativeFrom="paragraph">
              <wp:posOffset>15240</wp:posOffset>
            </wp:positionV>
            <wp:extent cx="3314700" cy="2476500"/>
            <wp:effectExtent l="19050" t="0" r="0" b="0"/>
            <wp:wrapNone/>
            <wp:docPr id="4" name="Рисунок 3" descr="WP_000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00067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12EB" w:rsidRDefault="004412EB" w:rsidP="007715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12EB" w:rsidRDefault="004412EB" w:rsidP="007715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12EB" w:rsidRDefault="004412EB" w:rsidP="007715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12EB" w:rsidRDefault="004412EB" w:rsidP="007715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12EB" w:rsidRDefault="004412EB" w:rsidP="007715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12EB" w:rsidRDefault="004412EB" w:rsidP="007715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12EB" w:rsidRDefault="004412EB" w:rsidP="007715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3117215</wp:posOffset>
            </wp:positionH>
            <wp:positionV relativeFrom="paragraph">
              <wp:posOffset>278130</wp:posOffset>
            </wp:positionV>
            <wp:extent cx="3365500" cy="2524125"/>
            <wp:effectExtent l="19050" t="0" r="6350" b="0"/>
            <wp:wrapNone/>
            <wp:docPr id="7" name="Рисунок 6" descr="WP_000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00068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87630</wp:posOffset>
            </wp:positionV>
            <wp:extent cx="2705100" cy="3609975"/>
            <wp:effectExtent l="19050" t="0" r="0" b="0"/>
            <wp:wrapNone/>
            <wp:docPr id="6" name="Рисунок 5" descr="WP_000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00067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12EB" w:rsidRDefault="004412EB" w:rsidP="007715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12EB" w:rsidRDefault="004412EB" w:rsidP="007715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12EB" w:rsidRDefault="004412EB" w:rsidP="007715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12EB" w:rsidRDefault="004412EB" w:rsidP="007715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12EB" w:rsidRDefault="004412EB" w:rsidP="007715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12EB" w:rsidRDefault="004412EB" w:rsidP="007715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12EB" w:rsidRDefault="004412EB" w:rsidP="007715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12EB" w:rsidRDefault="004412EB" w:rsidP="007715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12EB" w:rsidRDefault="00650CF1" w:rsidP="007715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2926715</wp:posOffset>
            </wp:positionH>
            <wp:positionV relativeFrom="paragraph">
              <wp:posOffset>124460</wp:posOffset>
            </wp:positionV>
            <wp:extent cx="3597275" cy="2695575"/>
            <wp:effectExtent l="19050" t="0" r="3175" b="0"/>
            <wp:wrapNone/>
            <wp:docPr id="5" name="Рисунок 4" descr="WP_000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00067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727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12EB" w:rsidRDefault="004412EB" w:rsidP="007715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12EB" w:rsidRDefault="004412EB" w:rsidP="007715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12EB" w:rsidRPr="00771573" w:rsidRDefault="00650CF1" w:rsidP="007715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2505075</wp:posOffset>
            </wp:positionV>
            <wp:extent cx="3267075" cy="2447925"/>
            <wp:effectExtent l="19050" t="0" r="9525" b="0"/>
            <wp:wrapNone/>
            <wp:docPr id="9" name="Рисунок 8" descr="WP_000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000682.jpg"/>
                    <pic:cNvPicPr/>
                  </pic:nvPicPr>
                  <pic:blipFill>
                    <a:blip r:embed="rId11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-140335</wp:posOffset>
            </wp:positionH>
            <wp:positionV relativeFrom="paragraph">
              <wp:posOffset>2505075</wp:posOffset>
            </wp:positionV>
            <wp:extent cx="3114675" cy="2333625"/>
            <wp:effectExtent l="19050" t="0" r="9525" b="0"/>
            <wp:wrapNone/>
            <wp:docPr id="8" name="Рисунок 7" descr="WP_000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00068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412EB" w:rsidRPr="00771573" w:rsidSect="00771573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71573"/>
    <w:rsid w:val="001A2352"/>
    <w:rsid w:val="004412EB"/>
    <w:rsid w:val="00650CF1"/>
    <w:rsid w:val="007715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3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1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12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129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2014-01-21T01:56:00Z</dcterms:created>
  <dcterms:modified xsi:type="dcterms:W3CDTF">2014-01-21T02:17:00Z</dcterms:modified>
</cp:coreProperties>
</file>